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u w:val="single"/>
        </w:rPr>
        <w:t>Accounting purpose and use</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rPr>
        <w:t>Financial statements, Matching, and estimating</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Purpose of accounting</w:t>
      </w:r>
    </w:p>
    <w:p w:rsidR="008F6CEB" w:rsidRPr="008F6CEB" w:rsidRDefault="008F6CEB" w:rsidP="008F6CEB">
      <w:pPr>
        <w:pStyle w:val="NormalWeb"/>
        <w:spacing w:before="0" w:beforeAutospacing="0" w:after="0" w:afterAutospacing="0" w:line="600" w:lineRule="auto"/>
        <w:rPr>
          <w:color w:val="0E101A"/>
        </w:rPr>
      </w:pPr>
      <w:r w:rsidRPr="008F6CEB">
        <w:rPr>
          <w:color w:val="0E101A"/>
        </w:rPr>
        <w:t>One of the main reasons for accounting is profit measurement or performance evaluation of a company. Accounting entails the recording of entries that represent transactions undertaken by the company. It is from these entries that financial statements are prepared. By looking at the financial statements of a business, one can range the company's performance. This information is used by both the company and third parties like investors and suppliers.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Accounting also provides information that acts as a basis on which many decisions are made—some of the decisions made based on accounting include.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     -How to use internal resources to make sales.</w:t>
      </w:r>
    </w:p>
    <w:p w:rsidR="008F6CEB" w:rsidRDefault="008F6CEB" w:rsidP="008F6CEB">
      <w:pPr>
        <w:pStyle w:val="NormalWeb"/>
        <w:spacing w:before="0" w:beforeAutospacing="0" w:after="0" w:afterAutospacing="0" w:line="600" w:lineRule="auto"/>
        <w:rPr>
          <w:color w:val="0E101A"/>
        </w:rPr>
      </w:pPr>
      <w:r w:rsidRPr="008F6CEB">
        <w:rPr>
          <w:color w:val="0E101A"/>
        </w:rPr>
        <w:t>     -Whether to fund a firm.</w:t>
      </w:r>
    </w:p>
    <w:p w:rsidR="008F6CEB" w:rsidRPr="008F6CEB" w:rsidRDefault="008F6CEB" w:rsidP="008F6CEB">
      <w:pPr>
        <w:pStyle w:val="NormalWeb"/>
        <w:spacing w:before="0" w:beforeAutospacing="0" w:after="0" w:afterAutospacing="0" w:line="600" w:lineRule="auto"/>
        <w:rPr>
          <w:color w:val="0E101A"/>
        </w:rPr>
      </w:pP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financial statements; cash?</w:t>
      </w:r>
    </w:p>
    <w:p w:rsidR="008F6CEB" w:rsidRPr="008F6CEB" w:rsidRDefault="008F6CEB" w:rsidP="008F6CEB">
      <w:pPr>
        <w:pStyle w:val="NormalWeb"/>
        <w:spacing w:before="0" w:beforeAutospacing="0" w:after="0" w:afterAutospacing="0" w:line="600" w:lineRule="auto"/>
        <w:rPr>
          <w:color w:val="0E101A"/>
        </w:rPr>
      </w:pPr>
      <w:r w:rsidRPr="008F6CEB">
        <w:rPr>
          <w:color w:val="0E101A"/>
        </w:rPr>
        <w:t>Under Accrual basis of accounting, revenues are recorded on the income statement when they are earned rather than when the payments are received. Under this basis, expenses are reported on the income statement when the Cost has no future benefit that can be measured. If an expense is recorded and payment is not yet made, a liability account will be opened to record the entry.</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Under an Accrual basis, payment of cash or receiving of cash is not the focus of reporting both revenues and expenses. Entries are only made when revenue is earned on an expense incurred.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accrual basis of accounting provide</w:t>
      </w:r>
      <w:r>
        <w:rPr>
          <w:color w:val="0E101A"/>
        </w:rPr>
        <w:t xml:space="preserve">s an accurate </w:t>
      </w:r>
      <w:r w:rsidRPr="008F6CEB">
        <w:rPr>
          <w:color w:val="0E101A"/>
        </w:rPr>
        <w:t>perspective of the business assets and liabilities at the end of the accounting period.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An alternative to the accrual basis of accounting is the cash basis. Under this basis, revenues are only recorded on the income statement only when payment (cash) is paid. Expenses are also recorded only when payment (cash) is paid. The main problem with using a cash basis is that it gives a false impression of reduced liabilities.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Accrual statements; Matching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Accrual statements tell the story of a business model through ways such as the: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 revenue model is a structure that outlines the earning strategy of the business. It explains the products, revenue sources, revenue generation techniques, and also the targeted markets.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There are various types of revenue models, each with a different aspect; some examples include markup and arbitrage. It also explains what assets and operations are necessary for the business.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Is there sufficient cash to operate the business? Through an Accrual basis, the business owners can accurately evaluate their liabilities and assets and determine if the business is sustainable.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Matching (alignment of revenue with its Cost) is on the income statement.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Balance sheet balances due to the financing of assets. Assets are used to make sales, not matching.</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The statement of cash flows is used to monitor sources and uses.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Accounting conceptual framework (FASB)</w:t>
      </w:r>
    </w:p>
    <w:p w:rsidR="008F6CEB" w:rsidRPr="008F6CEB" w:rsidRDefault="008F6CEB" w:rsidP="008F6CEB">
      <w:pPr>
        <w:pStyle w:val="NormalWeb"/>
        <w:spacing w:before="0" w:beforeAutospacing="0" w:after="0" w:afterAutospacing="0" w:line="600" w:lineRule="auto"/>
        <w:rPr>
          <w:color w:val="0E101A"/>
        </w:rPr>
      </w:pPr>
      <w:r w:rsidRPr="008F6CEB">
        <w:rPr>
          <w:color w:val="0E101A"/>
        </w:rPr>
        <w:t>FASB-Financial accounting standards board is an independent organization in charge of establishing accounting and financial reporting standards for companies and nonprofit organizations in the USA.</w:t>
      </w:r>
    </w:p>
    <w:p w:rsidR="008F6CEB" w:rsidRPr="008F6CEB" w:rsidRDefault="008F6CEB" w:rsidP="008F6CEB">
      <w:pPr>
        <w:pStyle w:val="NormalWeb"/>
        <w:spacing w:before="0" w:beforeAutospacing="0" w:after="0" w:afterAutospacing="0" w:line="600" w:lineRule="auto"/>
        <w:rPr>
          <w:color w:val="0E101A"/>
        </w:rPr>
      </w:pPr>
      <w:r w:rsidRPr="008F6CEB">
        <w:rPr>
          <w:color w:val="0E101A"/>
        </w:rPr>
        <w:t>According to FASB, financial information should have the following features.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Relevant-Financial information should be predictive, confirmatory, and timely, i.e. it should be up to date.</w:t>
      </w:r>
    </w:p>
    <w:p w:rsidR="008F6CEB" w:rsidRPr="008F6CEB" w:rsidRDefault="008F6CEB" w:rsidP="008F6CEB">
      <w:pPr>
        <w:pStyle w:val="NormalWeb"/>
        <w:spacing w:before="0" w:beforeAutospacing="0" w:after="0" w:afterAutospacing="0" w:line="600" w:lineRule="auto"/>
        <w:rPr>
          <w:color w:val="0E101A"/>
        </w:rPr>
      </w:pPr>
      <w:r w:rsidRPr="008F6CEB">
        <w:rPr>
          <w:rStyle w:val="Strong"/>
          <w:b w:val="0"/>
          <w:color w:val="0E101A"/>
        </w:rPr>
        <w:t>Reliability:</w:t>
      </w:r>
      <w:r w:rsidRPr="008F6CEB">
        <w:rPr>
          <w:color w:val="0E101A"/>
        </w:rPr>
        <w:t> According to Generally Accepted Accounting Principles (GAAP), Financial information should be complete and neutral and without being biased.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Consistent –GAAP outlines that a company's financial data should be consistent; that is, they should stick to a particular method rather than changing from time to time.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Comparable with other firms financial statements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Elements </w:t>
      </w:r>
    </w:p>
    <w:p w:rsidR="008F6CEB" w:rsidRPr="008F6CEB" w:rsidRDefault="008F6CEB" w:rsidP="008F6CEB">
      <w:pPr>
        <w:pStyle w:val="NormalWeb"/>
        <w:spacing w:before="0" w:beforeAutospacing="0" w:after="0" w:afterAutospacing="0" w:line="600" w:lineRule="auto"/>
        <w:rPr>
          <w:color w:val="0E101A"/>
        </w:rPr>
      </w:pPr>
      <w:r w:rsidRPr="008F6CEB">
        <w:rPr>
          <w:rStyle w:val="Strong"/>
          <w:b w:val="0"/>
          <w:color w:val="0E101A"/>
        </w:rPr>
        <w:t>Assets:</w:t>
      </w:r>
      <w:r w:rsidRPr="008F6CEB">
        <w:rPr>
          <w:color w:val="0E101A"/>
        </w:rPr>
        <w:t> An asset is an item that has economic value or future benefits.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Liability-Liabilities are whatever the company owes to outsiders.</w:t>
      </w:r>
    </w:p>
    <w:p w:rsidR="008F6CEB" w:rsidRPr="008F6CEB" w:rsidRDefault="008F6CEB" w:rsidP="008F6CEB">
      <w:pPr>
        <w:pStyle w:val="NormalWeb"/>
        <w:spacing w:before="0" w:beforeAutospacing="0" w:after="0" w:afterAutospacing="0" w:line="600" w:lineRule="auto"/>
        <w:rPr>
          <w:color w:val="0E101A"/>
        </w:rPr>
      </w:pPr>
      <w:r>
        <w:rPr>
          <w:color w:val="0E101A"/>
        </w:rPr>
        <w:t xml:space="preserve">Equity-this is the </w:t>
      </w:r>
      <w:r w:rsidRPr="008F6CEB">
        <w:rPr>
          <w:color w:val="0E101A"/>
        </w:rPr>
        <w:t>amount of money that would be returned to a company's shareholders in case all of its assets are liquidated.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Revenues- This is the total amount of income generated by the sale of goods or services.</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Expenses- This is the Cost of operation that a company incurs to generate revenue.</w:t>
      </w:r>
    </w:p>
    <w:p w:rsidR="008F6CEB" w:rsidRPr="008F6CEB" w:rsidRDefault="008F6CEB" w:rsidP="008F6CEB">
      <w:pPr>
        <w:pStyle w:val="NormalWeb"/>
        <w:spacing w:before="0" w:beforeAutospacing="0" w:after="0" w:afterAutospacing="0" w:line="600" w:lineRule="auto"/>
        <w:rPr>
          <w:color w:val="0E101A"/>
        </w:rPr>
      </w:pPr>
      <w:r w:rsidRPr="008F6CEB">
        <w:rPr>
          <w:color w:val="0E101A"/>
        </w:rPr>
        <w:t>Gains –This is an increase in the value of an asset.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Losses-this is a decrease in net income that is outside the normal operations of a business.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Investment by owners-This is the capital put into the business by its starters. The value amount is found under equity.</w:t>
      </w:r>
    </w:p>
    <w:p w:rsidR="008F6CEB" w:rsidRPr="008F6CEB" w:rsidRDefault="008F6CEB" w:rsidP="008F6CEB">
      <w:pPr>
        <w:pStyle w:val="NormalWeb"/>
        <w:spacing w:before="0" w:beforeAutospacing="0" w:after="0" w:afterAutospacing="0" w:line="600" w:lineRule="auto"/>
        <w:rPr>
          <w:color w:val="0E101A"/>
        </w:rPr>
      </w:pPr>
      <w:r w:rsidRPr="008F6CEB">
        <w:rPr>
          <w:color w:val="0E101A"/>
        </w:rPr>
        <w:t>Distributions to owners-This are the distribution of retained earnings of a business to owners.</w:t>
      </w:r>
    </w:p>
    <w:p w:rsidR="008F6CEB" w:rsidRPr="008F6CEB" w:rsidRDefault="008F6CEB" w:rsidP="008F6CEB">
      <w:pPr>
        <w:pStyle w:val="NormalWeb"/>
        <w:spacing w:before="0" w:beforeAutospacing="0" w:after="0" w:afterAutospacing="0" w:line="600" w:lineRule="auto"/>
        <w:rPr>
          <w:color w:val="0E101A"/>
        </w:rPr>
      </w:pPr>
      <w:r w:rsidRPr="008F6CEB">
        <w:rPr>
          <w:color w:val="0E101A"/>
        </w:rPr>
        <w:t>Comprehensive income is the variation in the company's net assets from non-owner sources during a specific period.</w:t>
      </w:r>
    </w:p>
    <w:p w:rsidR="008F6CEB" w:rsidRPr="008F6CEB" w:rsidRDefault="008F6CEB" w:rsidP="008F6CEB">
      <w:pPr>
        <w:pStyle w:val="NormalWeb"/>
        <w:spacing w:before="0" w:beforeAutospacing="0" w:after="0" w:afterAutospacing="0" w:line="600" w:lineRule="auto"/>
        <w:rPr>
          <w:color w:val="0E101A"/>
        </w:rPr>
      </w:pPr>
      <w:r w:rsidRPr="008F6CEB">
        <w:rPr>
          <w:rStyle w:val="Strong"/>
          <w:color w:val="0E101A"/>
          <w:u w:val="single"/>
        </w:rPr>
        <w:t>Assumptions and Constraints of Accounting Principles.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Assumptions</w:t>
      </w:r>
    </w:p>
    <w:p w:rsidR="008F6CEB" w:rsidRPr="008F6CEB" w:rsidRDefault="00D946B7" w:rsidP="008F6CEB">
      <w:pPr>
        <w:pStyle w:val="NormalWeb"/>
        <w:spacing w:before="0" w:beforeAutospacing="0" w:after="0" w:afterAutospacing="0" w:line="600" w:lineRule="auto"/>
        <w:rPr>
          <w:color w:val="0E101A"/>
        </w:rPr>
      </w:pPr>
      <w:r>
        <w:rPr>
          <w:color w:val="0E101A"/>
        </w:rPr>
        <w:t xml:space="preserve">Going concern </w:t>
      </w:r>
      <w:r w:rsidR="008F6CEB" w:rsidRPr="008F6CEB">
        <w:rPr>
          <w:color w:val="0E101A"/>
        </w:rPr>
        <w:t>assumes the business will continue to operate for the foreseeable future</w:t>
      </w:r>
      <w:r w:rsidR="00F0165E">
        <w:rPr>
          <w:color w:val="0E101A"/>
        </w:rPr>
        <w:t xml:space="preserve"> even though the directors pass away.</w:t>
      </w:r>
      <w:r>
        <w:rPr>
          <w:color w:val="0E101A"/>
        </w:rPr>
        <w:t xml:space="preserve"> Periodicity f</w:t>
      </w:r>
      <w:r w:rsidR="008F6CEB" w:rsidRPr="008F6CEB">
        <w:rPr>
          <w:color w:val="0E101A"/>
        </w:rPr>
        <w:t>inancial results reported by a business should cover a uniform and consistent period.</w:t>
      </w:r>
      <w:r>
        <w:rPr>
          <w:color w:val="0E101A"/>
        </w:rPr>
        <w:t xml:space="preserve"> Constant monetary i</w:t>
      </w:r>
      <w:r w:rsidR="008F6CEB" w:rsidRPr="008F6CEB">
        <w:rPr>
          <w:color w:val="0E101A"/>
        </w:rPr>
        <w:t>nflation can be ignored.</w:t>
      </w:r>
      <w:r w:rsidR="00F0165E">
        <w:rPr>
          <w:color w:val="0E101A"/>
        </w:rPr>
        <w:t xml:space="preserve"> Inflation is not given too much attention and consideration when coming up with financial statements as it is in most cases very </w:t>
      </w:r>
      <w:r>
        <w:rPr>
          <w:color w:val="0E101A"/>
        </w:rPr>
        <w:t>negligible.</w:t>
      </w:r>
      <w:r w:rsidRPr="008F6CEB">
        <w:rPr>
          <w:color w:val="0E101A"/>
        </w:rPr>
        <w:t xml:space="preserve"> Economic</w:t>
      </w:r>
      <w:r>
        <w:rPr>
          <w:color w:val="0E101A"/>
        </w:rPr>
        <w:t xml:space="preserve"> entity t</w:t>
      </w:r>
      <w:r w:rsidR="008F6CEB" w:rsidRPr="008F6CEB">
        <w:rPr>
          <w:color w:val="0E101A"/>
        </w:rPr>
        <w:t>he transactions of the business and those of its ow</w:t>
      </w:r>
      <w:r w:rsidR="007216A0">
        <w:rPr>
          <w:color w:val="0E101A"/>
        </w:rPr>
        <w:t>ners should not be intermingled as they are both separate individuals. The business should also not make decisions that favor the owners but rather it those that make it more profitable.</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Constraints</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Material</w:t>
      </w:r>
      <w:r w:rsidR="00D946B7">
        <w:rPr>
          <w:color w:val="0E101A"/>
        </w:rPr>
        <w:t>ity t</w:t>
      </w:r>
      <w:r w:rsidR="00BD7DD5">
        <w:rPr>
          <w:color w:val="0E101A"/>
        </w:rPr>
        <w:t>his explains that all material information and documents should be disclosed while at the same time immaterial information should be left undisclosed. Only materials with significant value should be disclosed.</w:t>
      </w:r>
      <w:r w:rsidR="00D946B7">
        <w:rPr>
          <w:color w:val="0E101A"/>
        </w:rPr>
        <w:t xml:space="preserve"> Conservatism a</w:t>
      </w:r>
      <w:r w:rsidR="001321A5">
        <w:rPr>
          <w:color w:val="0E101A"/>
        </w:rPr>
        <w:t>ccording to this during</w:t>
      </w:r>
      <w:r w:rsidR="00BD7DD5">
        <w:rPr>
          <w:color w:val="0E101A"/>
        </w:rPr>
        <w:t xml:space="preserve"> </w:t>
      </w:r>
      <w:r w:rsidR="001321A5">
        <w:rPr>
          <w:color w:val="0E101A"/>
        </w:rPr>
        <w:t>uncertainty no provisions for future profits should be made but all future losses and liabilities should be accounted for.</w:t>
      </w:r>
      <w:r w:rsidR="00D946B7">
        <w:rPr>
          <w:color w:val="0E101A"/>
        </w:rPr>
        <w:t xml:space="preserve"> </w:t>
      </w:r>
      <w:r w:rsidRPr="008F6CEB">
        <w:rPr>
          <w:color w:val="0E101A"/>
        </w:rPr>
        <w:t>Cost-Benefit Tradeoff</w:t>
      </w:r>
      <w:r w:rsidR="00D946B7">
        <w:rPr>
          <w:color w:val="0E101A"/>
          <w:u w:val="single"/>
        </w:rPr>
        <w:t xml:space="preserve"> a</w:t>
      </w:r>
      <w:r w:rsidR="00BD7DD5">
        <w:rPr>
          <w:color w:val="0E101A"/>
        </w:rPr>
        <w:t xml:space="preserve">ccording to this constraint the benefits of applying the accounting principle should be greater than the cost involved and if this is not the case the principles should be modified and made to be more </w:t>
      </w:r>
      <w:r w:rsidR="00D946B7">
        <w:rPr>
          <w:color w:val="0E101A"/>
        </w:rPr>
        <w:t>advantageous.</w:t>
      </w:r>
      <w:r w:rsidR="00D946B7" w:rsidRPr="008F6CEB">
        <w:rPr>
          <w:color w:val="0E101A"/>
        </w:rPr>
        <w:t xml:space="preserve"> Industry</w:t>
      </w:r>
      <w:r w:rsidRPr="008F6CEB">
        <w:rPr>
          <w:color w:val="0E101A"/>
        </w:rPr>
        <w:t xml:space="preserve"> Practices</w:t>
      </w:r>
      <w:r w:rsidR="00D946B7">
        <w:rPr>
          <w:color w:val="0E101A"/>
        </w:rPr>
        <w:t xml:space="preserve"> a</w:t>
      </w:r>
      <w:r w:rsidR="001321A5">
        <w:rPr>
          <w:color w:val="0E101A"/>
        </w:rPr>
        <w:t xml:space="preserve">ccording to this constraint a firm should practice as the rest of the firms in the industry do i.e. ensure to follow the same methods and procedures. </w:t>
      </w:r>
    </w:p>
    <w:p w:rsidR="008F6CEB" w:rsidRPr="008F6CEB" w:rsidRDefault="008F6CEB" w:rsidP="008F6CEB">
      <w:pPr>
        <w:pStyle w:val="NormalWeb"/>
        <w:spacing w:before="0" w:beforeAutospacing="0" w:after="0" w:afterAutospacing="0" w:line="600" w:lineRule="auto"/>
        <w:rPr>
          <w:color w:val="0E101A"/>
        </w:rPr>
      </w:pPr>
      <w:r w:rsidRPr="008F6CEB">
        <w:rPr>
          <w:color w:val="0E101A"/>
        </w:rPr>
        <w:t>•     </w:t>
      </w:r>
      <w:r w:rsidRPr="008F6CEB">
        <w:rPr>
          <w:color w:val="0E101A"/>
          <w:u w:val="single"/>
        </w:rPr>
        <w:t>Principles</w:t>
      </w:r>
      <w:r w:rsidRPr="008F6CEB">
        <w:rPr>
          <w:color w:val="0E101A"/>
        </w:rPr>
        <w:t>:</w:t>
      </w:r>
    </w:p>
    <w:p w:rsidR="008F6CEB" w:rsidRPr="008F6CEB" w:rsidRDefault="008F6CEB" w:rsidP="008F6CEB">
      <w:pPr>
        <w:pStyle w:val="NormalWeb"/>
        <w:spacing w:before="0" w:beforeAutospacing="0" w:after="0" w:afterAutospacing="0" w:line="600" w:lineRule="auto"/>
        <w:rPr>
          <w:color w:val="0E101A"/>
        </w:rPr>
      </w:pPr>
      <w:r w:rsidRPr="008F6CEB">
        <w:rPr>
          <w:color w:val="0E101A"/>
        </w:rPr>
        <w:t>Revenue Recognition</w:t>
      </w:r>
      <w:r w:rsidR="00D946B7" w:rsidRPr="008F6CEB">
        <w:rPr>
          <w:rStyle w:val="Emphasis"/>
          <w:b/>
          <w:bCs/>
          <w:color w:val="0E101A"/>
        </w:rPr>
        <w:t> </w:t>
      </w:r>
      <w:r w:rsidR="00D946B7">
        <w:rPr>
          <w:color w:val="0E101A"/>
        </w:rPr>
        <w:t>explains</w:t>
      </w:r>
      <w:r w:rsidR="007978D1">
        <w:rPr>
          <w:color w:val="0E101A"/>
        </w:rPr>
        <w:t xml:space="preserve"> the various methods for revenue recognition i.e. under accrual basis revenue is recognized when it is earned rather than when it is </w:t>
      </w:r>
      <w:r w:rsidR="00D946B7">
        <w:rPr>
          <w:color w:val="0E101A"/>
        </w:rPr>
        <w:t>received.</w:t>
      </w:r>
      <w:r w:rsidR="00D946B7" w:rsidRPr="00D946B7">
        <w:rPr>
          <w:rStyle w:val="Emphasis"/>
          <w:i w:val="0"/>
          <w:color w:val="0E101A"/>
        </w:rPr>
        <w:t xml:space="preserve"> Expense</w:t>
      </w:r>
      <w:r w:rsidRPr="00D946B7">
        <w:rPr>
          <w:rStyle w:val="Emphasis"/>
          <w:i w:val="0"/>
          <w:color w:val="0E101A"/>
        </w:rPr>
        <w:t xml:space="preserve"> Matching</w:t>
      </w:r>
      <w:r w:rsidR="007978D1">
        <w:rPr>
          <w:color w:val="0E101A"/>
        </w:rPr>
        <w:t xml:space="preserve"> links a business expenses to the revenues they have generated during that financial period.</w:t>
      </w:r>
    </w:p>
    <w:p w:rsidR="008F6CEB" w:rsidRPr="008F6CEB" w:rsidRDefault="008F6CEB" w:rsidP="008F6CEB">
      <w:pPr>
        <w:pStyle w:val="NormalWeb"/>
        <w:spacing w:before="0" w:beforeAutospacing="0" w:after="0" w:afterAutospacing="0" w:line="600" w:lineRule="auto"/>
        <w:rPr>
          <w:color w:val="0E101A"/>
        </w:rPr>
      </w:pPr>
      <w:r w:rsidRPr="008F6CEB">
        <w:rPr>
          <w:color w:val="0E101A"/>
        </w:rPr>
        <w:t>Historical Cost</w:t>
      </w:r>
      <w:r w:rsidRPr="008F6CEB">
        <w:rPr>
          <w:rStyle w:val="Emphasis"/>
          <w:b/>
          <w:bCs/>
          <w:color w:val="0E101A"/>
        </w:rPr>
        <w:t> </w:t>
      </w:r>
      <w:r w:rsidR="00F0165E">
        <w:rPr>
          <w:color w:val="0E101A"/>
        </w:rPr>
        <w:t xml:space="preserve">of assets is used to measure the value of assets and liabilities rather than their current adjusted value a good example is when assets are recorded to the balance sheet using their original </w:t>
      </w:r>
      <w:r w:rsidR="007216A0">
        <w:rPr>
          <w:color w:val="0E101A"/>
        </w:rPr>
        <w:t>value.</w:t>
      </w:r>
      <w:r w:rsidR="00D946B7">
        <w:rPr>
          <w:color w:val="0E101A"/>
        </w:rPr>
        <w:t xml:space="preserve"> </w:t>
      </w:r>
      <w:r w:rsidR="007978D1">
        <w:rPr>
          <w:color w:val="0E101A"/>
        </w:rPr>
        <w:t>Full discloser principle states that all relevant and material information should be disclosed in the financial statements for viewing by the public or other interested parties such as investors.</w:t>
      </w:r>
    </w:p>
    <w:p w:rsidR="008F6CEB" w:rsidRPr="008F6CEB" w:rsidRDefault="008F6CEB" w:rsidP="008F6CEB">
      <w:pPr>
        <w:pStyle w:val="NormalWeb"/>
        <w:spacing w:before="0" w:beforeAutospacing="0" w:after="0" w:afterAutospacing="0" w:line="600" w:lineRule="auto"/>
        <w:rPr>
          <w:color w:val="0E101A"/>
        </w:rPr>
      </w:pPr>
      <w:r w:rsidRPr="008F6CEB">
        <w:rPr>
          <w:color w:val="0E101A"/>
          <w:u w:val="single"/>
        </w:rPr>
        <w:t>Estimations</w:t>
      </w:r>
    </w:p>
    <w:p w:rsidR="008F6CEB" w:rsidRPr="008F6CEB" w:rsidRDefault="008F6CEB" w:rsidP="008F6CEB">
      <w:pPr>
        <w:pStyle w:val="NormalWeb"/>
        <w:spacing w:before="0" w:beforeAutospacing="0" w:after="0" w:afterAutospacing="0" w:line="600" w:lineRule="auto"/>
        <w:rPr>
          <w:color w:val="0E101A"/>
        </w:rPr>
      </w:pPr>
      <w:r w:rsidRPr="008F6CEB">
        <w:rPr>
          <w:color w:val="0E101A"/>
        </w:rPr>
        <w:lastRenderedPageBreak/>
        <w:t>Matching helps measure performance</w:t>
      </w:r>
      <w:r w:rsidR="007216A0">
        <w:rPr>
          <w:color w:val="0E101A"/>
        </w:rPr>
        <w:t xml:space="preserve"> of a business i.e. evaluate its expenses, liabilities and even assets in order to accurately determine their financial position  and how best to improve it.</w:t>
      </w:r>
    </w:p>
    <w:p w:rsidR="008F6CEB" w:rsidRPr="00D946B7" w:rsidRDefault="00C356D0" w:rsidP="008F6CEB">
      <w:pPr>
        <w:pStyle w:val="NormalWeb"/>
        <w:spacing w:before="0" w:beforeAutospacing="0" w:after="0" w:afterAutospacing="0" w:line="600" w:lineRule="auto"/>
        <w:rPr>
          <w:color w:val="0E101A"/>
        </w:rPr>
      </w:pPr>
      <w:r>
        <w:rPr>
          <w:color w:val="0E101A"/>
        </w:rPr>
        <w:t xml:space="preserve">Revenue recognition determines when to record revenues in the financial books i.e. when they are earned or when payment for them is made. Cost measurement issues the cost of applying financial principles should not be greater than the benefit obtained from them </w:t>
      </w:r>
      <w:r w:rsidR="004063AF">
        <w:rPr>
          <w:color w:val="0E101A"/>
        </w:rPr>
        <w:t>and if so the application of the accounting benefits should be modified and reevaluated. Any judgments made regarding the business should be favorable to the business course rather than to the owners’ personal benefit in order to ensure more success of the business .Method the methods used by the business should be consistent with the generally accepted accounting principles and should also be consistent rather than changing from time to time.</w:t>
      </w:r>
      <w:r w:rsidR="000C2239">
        <w:rPr>
          <w:color w:val="0E101A"/>
        </w:rPr>
        <w:t xml:space="preserve"> </w:t>
      </w:r>
      <w:r w:rsidR="008F6CEB" w:rsidRPr="000C2239">
        <w:rPr>
          <w:rStyle w:val="Strong"/>
          <w:b w:val="0"/>
          <w:color w:val="0E101A"/>
        </w:rPr>
        <w:t>Cash</w:t>
      </w:r>
      <w:r w:rsidR="00D946B7">
        <w:rPr>
          <w:color w:val="0E101A"/>
        </w:rPr>
        <w:t> helps check</w:t>
      </w:r>
      <w:r w:rsidR="008F6CEB" w:rsidRPr="008F6CEB">
        <w:rPr>
          <w:color w:val="0E101A"/>
        </w:rPr>
        <w:t> </w:t>
      </w:r>
      <w:r w:rsidR="008F6CEB" w:rsidRPr="00D946B7">
        <w:rPr>
          <w:rStyle w:val="Emphasis"/>
          <w:i w:val="0"/>
          <w:color w:val="0E101A"/>
        </w:rPr>
        <w:t>accrual</w:t>
      </w:r>
      <w:r w:rsidR="008F6CEB" w:rsidRPr="00D946B7">
        <w:rPr>
          <w:i/>
          <w:color w:val="0E101A"/>
        </w:rPr>
        <w:t> </w:t>
      </w:r>
      <w:r w:rsidR="008F6CEB" w:rsidRPr="008F6CEB">
        <w:rPr>
          <w:color w:val="0E101A"/>
        </w:rPr>
        <w:t>in addition to being necessary to operate</w:t>
      </w:r>
      <w:r w:rsidR="00D946B7">
        <w:rPr>
          <w:color w:val="0E101A"/>
        </w:rPr>
        <w:t xml:space="preserve"> </w:t>
      </w:r>
      <w:r w:rsidR="008F6CEB" w:rsidRPr="008F6CEB">
        <w:rPr>
          <w:color w:val="0E101A"/>
        </w:rPr>
        <w:t>Profits should tu</w:t>
      </w:r>
      <w:r w:rsidR="00D946B7">
        <w:rPr>
          <w:color w:val="0E101A"/>
        </w:rPr>
        <w:t xml:space="preserve">rn into cash at a regular rate operating Cash Flow </w:t>
      </w:r>
      <w:r w:rsidR="008F6CEB" w:rsidRPr="008F6CEB">
        <w:rPr>
          <w:color w:val="0E101A"/>
        </w:rPr>
        <w:t>C</w:t>
      </w:r>
      <w:r w:rsidR="00D946B7">
        <w:rPr>
          <w:color w:val="0E101A"/>
        </w:rPr>
        <w:t xml:space="preserve">ash has other sources and uses </w:t>
      </w:r>
      <w:r w:rsidR="008F6CEB" w:rsidRPr="008F6CEB">
        <w:rPr>
          <w:color w:val="0E101A"/>
        </w:rPr>
        <w:t>investment, financing</w:t>
      </w:r>
      <w:r w:rsidR="00D946B7">
        <w:rPr>
          <w:color w:val="0E101A"/>
        </w:rPr>
        <w:t xml:space="preserve"> Cash flow statements.</w:t>
      </w:r>
    </w:p>
    <w:p w:rsidR="00AB0D73" w:rsidRDefault="00AB0D73" w:rsidP="008F6CEB">
      <w:pPr>
        <w:spacing w:line="600" w:lineRule="auto"/>
      </w:pPr>
    </w:p>
    <w:sectPr w:rsidR="00AB0D73" w:rsidSect="00AB0D7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CC2" w:rsidRDefault="00057CC2" w:rsidP="00BD7DD5">
      <w:pPr>
        <w:spacing w:after="0" w:line="240" w:lineRule="auto"/>
      </w:pPr>
      <w:r>
        <w:separator/>
      </w:r>
    </w:p>
  </w:endnote>
  <w:endnote w:type="continuationSeparator" w:id="1">
    <w:p w:rsidR="00057CC2" w:rsidRDefault="00057CC2" w:rsidP="00BD7D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CC2" w:rsidRDefault="00057CC2" w:rsidP="00BD7DD5">
      <w:pPr>
        <w:spacing w:after="0" w:line="240" w:lineRule="auto"/>
      </w:pPr>
      <w:r>
        <w:separator/>
      </w:r>
    </w:p>
  </w:footnote>
  <w:footnote w:type="continuationSeparator" w:id="1">
    <w:p w:rsidR="00057CC2" w:rsidRDefault="00057CC2" w:rsidP="00BD7DD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20"/>
  <w:characterSpacingControl w:val="doNotCompress"/>
  <w:footnotePr>
    <w:footnote w:id="0"/>
    <w:footnote w:id="1"/>
  </w:footnotePr>
  <w:endnotePr>
    <w:endnote w:id="0"/>
    <w:endnote w:id="1"/>
  </w:endnotePr>
  <w:compat/>
  <w:rsids>
    <w:rsidRoot w:val="008F6CEB"/>
    <w:rsid w:val="00057CC2"/>
    <w:rsid w:val="000C2239"/>
    <w:rsid w:val="001321A5"/>
    <w:rsid w:val="004063AF"/>
    <w:rsid w:val="006D1873"/>
    <w:rsid w:val="007216A0"/>
    <w:rsid w:val="007978D1"/>
    <w:rsid w:val="008F6CEB"/>
    <w:rsid w:val="00AB0D73"/>
    <w:rsid w:val="00BD7DD5"/>
    <w:rsid w:val="00C356D0"/>
    <w:rsid w:val="00D946B7"/>
    <w:rsid w:val="00F016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D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6C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CEB"/>
    <w:rPr>
      <w:b/>
      <w:bCs/>
    </w:rPr>
  </w:style>
  <w:style w:type="character" w:styleId="Emphasis">
    <w:name w:val="Emphasis"/>
    <w:basedOn w:val="DefaultParagraphFont"/>
    <w:uiPriority w:val="20"/>
    <w:qFormat/>
    <w:rsid w:val="008F6CEB"/>
    <w:rPr>
      <w:i/>
      <w:iCs/>
    </w:rPr>
  </w:style>
  <w:style w:type="paragraph" w:styleId="Header">
    <w:name w:val="header"/>
    <w:basedOn w:val="Normal"/>
    <w:link w:val="HeaderChar"/>
    <w:uiPriority w:val="99"/>
    <w:semiHidden/>
    <w:unhideWhenUsed/>
    <w:rsid w:val="00BD7D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7DD5"/>
  </w:style>
  <w:style w:type="paragraph" w:styleId="Footer">
    <w:name w:val="footer"/>
    <w:basedOn w:val="Normal"/>
    <w:link w:val="FooterChar"/>
    <w:uiPriority w:val="99"/>
    <w:semiHidden/>
    <w:unhideWhenUsed/>
    <w:rsid w:val="00BD7D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D7DD5"/>
  </w:style>
</w:styles>
</file>

<file path=word/webSettings.xml><?xml version="1.0" encoding="utf-8"?>
<w:webSettings xmlns:r="http://schemas.openxmlformats.org/officeDocument/2006/relationships" xmlns:w="http://schemas.openxmlformats.org/wordprocessingml/2006/main">
  <w:divs>
    <w:div w:id="131918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2020-11-13T07:05:00Z</dcterms:created>
  <dcterms:modified xsi:type="dcterms:W3CDTF">2020-11-13T07:05:00Z</dcterms:modified>
</cp:coreProperties>
</file>